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F92" w:rsidRPr="0044769E" w:rsidRDefault="00255F92">
      <w:pPr>
        <w:rPr>
          <w:b/>
        </w:rPr>
      </w:pPr>
      <w:r w:rsidRPr="0044769E">
        <w:rPr>
          <w:b/>
        </w:rPr>
        <w:t>RE: Important bug notice</w:t>
      </w:r>
      <w:r w:rsidR="0044769E">
        <w:rPr>
          <w:b/>
        </w:rPr>
        <w:t xml:space="preserve"> for </w:t>
      </w:r>
      <w:proofErr w:type="spellStart"/>
      <w:r w:rsidR="0044769E">
        <w:rPr>
          <w:b/>
        </w:rPr>
        <w:t>MriCloud</w:t>
      </w:r>
      <w:proofErr w:type="spellEnd"/>
      <w:r w:rsidR="0044769E">
        <w:rPr>
          <w:b/>
        </w:rPr>
        <w:t xml:space="preserve"> service</w:t>
      </w:r>
    </w:p>
    <w:p w:rsidR="005C7B22" w:rsidRDefault="00255F92">
      <w:r>
        <w:t xml:space="preserve">Dear users of </w:t>
      </w:r>
      <w:proofErr w:type="spellStart"/>
      <w:r>
        <w:t>MriCloud</w:t>
      </w:r>
      <w:proofErr w:type="spellEnd"/>
      <w:r>
        <w:t>,</w:t>
      </w:r>
    </w:p>
    <w:p w:rsidR="00255F92" w:rsidRDefault="00255F92"/>
    <w:p w:rsidR="00255F92" w:rsidRDefault="00255F92">
      <w:r>
        <w:t xml:space="preserve">Thank you for using our </w:t>
      </w:r>
      <w:proofErr w:type="spellStart"/>
      <w:r>
        <w:t>MriCloud</w:t>
      </w:r>
      <w:proofErr w:type="spellEnd"/>
      <w:r>
        <w:t xml:space="preserve"> service. One year has passed since we introduced </w:t>
      </w:r>
      <w:proofErr w:type="spellStart"/>
      <w:r>
        <w:t>MriCloud</w:t>
      </w:r>
      <w:proofErr w:type="spellEnd"/>
      <w:r>
        <w:t xml:space="preserve"> and today I want to make a very important notice about several bugs that might have affected you. Please read this notice carefully to make sure you are not affected by this error. I would like to make sincere apology if you are the one who are affected and I hope it won’t affect your research significantly.</w:t>
      </w:r>
    </w:p>
    <w:p w:rsidR="00255F92" w:rsidRDefault="00255F92">
      <w:r w:rsidRPr="00906A73">
        <w:rPr>
          <w:b/>
        </w:rPr>
        <w:t xml:space="preserve">1: </w:t>
      </w:r>
      <w:r w:rsidR="007F4094" w:rsidRPr="00906A73">
        <w:rPr>
          <w:b/>
        </w:rPr>
        <w:t>There was an error in the online manual at</w:t>
      </w:r>
      <w:r w:rsidR="007F4094">
        <w:t xml:space="preserve"> </w:t>
      </w:r>
      <w:hyperlink r:id="rId4" w:history="1">
        <w:r w:rsidR="007F4094" w:rsidRPr="008130DC">
          <w:rPr>
            <w:rStyle w:val="Hyperlink"/>
          </w:rPr>
          <w:t>https://braingps.mricloud.org/docs/tutorials/download_results/download_results.html</w:t>
        </w:r>
      </w:hyperlink>
      <w:r w:rsidR="007F4094">
        <w:t>.</w:t>
      </w:r>
    </w:p>
    <w:p w:rsidR="007F4094" w:rsidRDefault="007F4094">
      <w:r>
        <w:t>In the table describing the output files, there used to be three text files;</w:t>
      </w:r>
    </w:p>
    <w:p w:rsidR="007F4094" w:rsidRDefault="007F4094" w:rsidP="007F4094">
      <w:pPr>
        <w:spacing w:after="0"/>
      </w:pPr>
      <w:r>
        <w:t>xxxlabels_stat.txt</w:t>
      </w:r>
    </w:p>
    <w:p w:rsidR="007F4094" w:rsidRDefault="007F4094" w:rsidP="007F4094">
      <w:pPr>
        <w:spacing w:after="0"/>
      </w:pPr>
      <w:r>
        <w:t>xxxlabels_correct_stat.txt</w:t>
      </w:r>
      <w:bookmarkStart w:id="0" w:name="_GoBack"/>
      <w:bookmarkEnd w:id="0"/>
    </w:p>
    <w:p w:rsidR="007F4094" w:rsidRDefault="007F4094" w:rsidP="007F4094">
      <w:pPr>
        <w:spacing w:after="0"/>
      </w:pPr>
      <w:r>
        <w:t>xxxlabels_MNI_stat.txt</w:t>
      </w:r>
    </w:p>
    <w:p w:rsidR="007F4094" w:rsidRDefault="007F4094" w:rsidP="007F4094">
      <w:pPr>
        <w:spacing w:after="0"/>
      </w:pPr>
    </w:p>
    <w:p w:rsidR="007F4094" w:rsidRDefault="007F4094" w:rsidP="007F4094">
      <w:pPr>
        <w:spacing w:after="0"/>
      </w:pPr>
      <w:r>
        <w:t>These files contain information about the volumes of defined structures. In the old manual, they were explained as;</w:t>
      </w:r>
    </w:p>
    <w:p w:rsidR="007F4094" w:rsidRDefault="007F4094" w:rsidP="007F4094">
      <w:pPr>
        <w:spacing w:after="0"/>
      </w:pPr>
    </w:p>
    <w:p w:rsidR="007F4094" w:rsidRPr="00315659" w:rsidRDefault="007F4094" w:rsidP="007F4094">
      <w:pPr>
        <w:spacing w:after="0"/>
        <w:rPr>
          <w:highlight w:val="yellow"/>
        </w:rPr>
      </w:pPr>
      <w:r w:rsidRPr="00315659">
        <w:rPr>
          <w:highlight w:val="yellow"/>
        </w:rPr>
        <w:t>xxxlabels_stat.txt: Volumes in the native space</w:t>
      </w:r>
    </w:p>
    <w:p w:rsidR="007F4094" w:rsidRPr="00315659" w:rsidRDefault="007F4094" w:rsidP="007F4094">
      <w:pPr>
        <w:spacing w:after="0"/>
        <w:rPr>
          <w:highlight w:val="yellow"/>
        </w:rPr>
      </w:pPr>
      <w:r w:rsidRPr="00315659">
        <w:rPr>
          <w:highlight w:val="yellow"/>
        </w:rPr>
        <w:t>xxxlabels_correct_stat.txt: Relative volumes in the native space (normalized by the whole brain volume)</w:t>
      </w:r>
    </w:p>
    <w:p w:rsidR="007F4094" w:rsidRDefault="007F4094" w:rsidP="007F4094">
      <w:pPr>
        <w:spacing w:after="0"/>
      </w:pPr>
      <w:r w:rsidRPr="00315659">
        <w:rPr>
          <w:highlight w:val="yellow"/>
        </w:rPr>
        <w:t>xxxlabels_MNI_stat.txt: Volumes in the MNI space</w:t>
      </w:r>
    </w:p>
    <w:p w:rsidR="007F4094" w:rsidRDefault="007F4094" w:rsidP="007F4094">
      <w:pPr>
        <w:spacing w:after="0"/>
      </w:pPr>
    </w:p>
    <w:p w:rsidR="007F4094" w:rsidRDefault="007F4094" w:rsidP="007F4094">
      <w:pPr>
        <w:spacing w:after="0"/>
      </w:pPr>
      <w:r>
        <w:t>However, the correct description was;</w:t>
      </w:r>
    </w:p>
    <w:p w:rsidR="007F4094" w:rsidRDefault="007F4094" w:rsidP="007F4094">
      <w:pPr>
        <w:spacing w:after="0"/>
      </w:pPr>
    </w:p>
    <w:p w:rsidR="007F4094" w:rsidRPr="00315659" w:rsidRDefault="007F4094" w:rsidP="007F4094">
      <w:pPr>
        <w:spacing w:after="0"/>
        <w:rPr>
          <w:highlight w:val="yellow"/>
        </w:rPr>
      </w:pPr>
      <w:r w:rsidRPr="00315659">
        <w:rPr>
          <w:highlight w:val="yellow"/>
        </w:rPr>
        <w:t>xxxlabels_stat.txt: The number of voxels in the native space</w:t>
      </w:r>
    </w:p>
    <w:p w:rsidR="007F4094" w:rsidRPr="00315659" w:rsidRDefault="007F4094" w:rsidP="007F4094">
      <w:pPr>
        <w:spacing w:after="0"/>
        <w:rPr>
          <w:highlight w:val="yellow"/>
        </w:rPr>
      </w:pPr>
      <w:r w:rsidRPr="00315659">
        <w:rPr>
          <w:highlight w:val="yellow"/>
        </w:rPr>
        <w:t xml:space="preserve">xxxlabels_correct_stat.txt: Volumes in the native space </w:t>
      </w:r>
    </w:p>
    <w:p w:rsidR="007F4094" w:rsidRDefault="007F4094" w:rsidP="007F4094">
      <w:pPr>
        <w:spacing w:after="0"/>
      </w:pPr>
      <w:r w:rsidRPr="00315659">
        <w:rPr>
          <w:highlight w:val="yellow"/>
        </w:rPr>
        <w:t>xxxlabels_MNI_stat.txt: Volumes in the MNI space</w:t>
      </w:r>
    </w:p>
    <w:p w:rsidR="007F4094" w:rsidRDefault="007F4094" w:rsidP="007F4094">
      <w:pPr>
        <w:spacing w:after="0"/>
      </w:pPr>
    </w:p>
    <w:p w:rsidR="007F4094" w:rsidRDefault="007F4094" w:rsidP="007F4094">
      <w:pPr>
        <w:spacing w:after="0"/>
      </w:pPr>
      <w:r>
        <w:t xml:space="preserve">The first two files give the same results if your T1 images were 1x1x1 mm, but if your images are 1x1x1.2mm, you need to use “xxxlabels_corrected_stat.txt”. </w:t>
      </w:r>
    </w:p>
    <w:p w:rsidR="007F4094" w:rsidRDefault="007F4094" w:rsidP="007F4094">
      <w:pPr>
        <w:spacing w:after="0"/>
      </w:pPr>
    </w:p>
    <w:p w:rsidR="007F4094" w:rsidRDefault="007F4094" w:rsidP="007F4094">
      <w:pPr>
        <w:spacing w:after="0"/>
      </w:pPr>
      <w:r>
        <w:t>To avoid future confusion, we will remove “xxxlabels_stat.txt” from the output files.</w:t>
      </w:r>
    </w:p>
    <w:p w:rsidR="007F4094" w:rsidRDefault="007F4094" w:rsidP="007F4094">
      <w:pPr>
        <w:spacing w:after="0"/>
      </w:pPr>
    </w:p>
    <w:p w:rsidR="007F4094" w:rsidRPr="00906A73" w:rsidRDefault="007F4094" w:rsidP="007F4094">
      <w:pPr>
        <w:spacing w:after="0"/>
        <w:rPr>
          <w:b/>
        </w:rPr>
      </w:pPr>
      <w:r w:rsidRPr="00906A73">
        <w:rPr>
          <w:b/>
        </w:rPr>
        <w:t xml:space="preserve">2: </w:t>
      </w:r>
      <w:r w:rsidR="009C3CB2" w:rsidRPr="00906A73">
        <w:rPr>
          <w:b/>
        </w:rPr>
        <w:t>Right and left issue</w:t>
      </w:r>
    </w:p>
    <w:p w:rsidR="009C3CB2" w:rsidRDefault="009C3CB2" w:rsidP="007F4094">
      <w:pPr>
        <w:spacing w:after="0"/>
      </w:pPr>
    </w:p>
    <w:p w:rsidR="009C3CB2" w:rsidRDefault="009C3CB2" w:rsidP="007F4094">
      <w:pPr>
        <w:spacing w:after="0"/>
      </w:pPr>
      <w:r>
        <w:t xml:space="preserve">It is always difficult to make sure which is left and which is right for the images you submit because there are two different conventions (radiology: image left is patient right, neurology: image left is patient left). We always assume that the images that are submitted to </w:t>
      </w:r>
      <w:proofErr w:type="spellStart"/>
      <w:r>
        <w:t>MriCloud</w:t>
      </w:r>
      <w:proofErr w:type="spellEnd"/>
      <w:r>
        <w:t xml:space="preserve"> follow the radiology convention. Because it is difficult to control this issue if the images are previously touched by other programs, we always recommend to use raw DICOM data directly from scanners and use our Dcm2Analyze program for the conversion. However, </w:t>
      </w:r>
      <w:r w:rsidRPr="00315659">
        <w:rPr>
          <w:highlight w:val="yellow"/>
        </w:rPr>
        <w:t xml:space="preserve">we found that our Dcm2Analyze program converts </w:t>
      </w:r>
      <w:r w:rsidR="005A3096">
        <w:rPr>
          <w:highlight w:val="yellow"/>
        </w:rPr>
        <w:t xml:space="preserve">some of the </w:t>
      </w:r>
      <w:r w:rsidRPr="00315659">
        <w:rPr>
          <w:highlight w:val="yellow"/>
        </w:rPr>
        <w:t>Siemens DICOM to the neurology orientation</w:t>
      </w:r>
      <w:r>
        <w:t xml:space="preserve">. We </w:t>
      </w:r>
      <w:r w:rsidR="00662318">
        <w:t>posted</w:t>
      </w:r>
      <w:r>
        <w:t xml:space="preserve"> a new </w:t>
      </w:r>
      <w:r w:rsidR="00662318">
        <w:t>versions (V.2 and V.3) of</w:t>
      </w:r>
      <w:r>
        <w:t xml:space="preserve"> </w:t>
      </w:r>
      <w:r w:rsidR="00662318">
        <w:lastRenderedPageBreak/>
        <w:t>Dcm2Analyze</w:t>
      </w:r>
      <w:r>
        <w:t xml:space="preserve"> to correct this problem. </w:t>
      </w:r>
      <w:r w:rsidR="0044769E">
        <w:t>We will do every effort that images always follow the radiology conventions as long as data are processed using our programs. Because Analyze format doesn’t have a proper field to keep track of the orientation, w</w:t>
      </w:r>
      <w:r>
        <w:t xml:space="preserve">e are currently developing </w:t>
      </w:r>
      <w:r w:rsidR="00315659">
        <w:t>an</w:t>
      </w:r>
      <w:r>
        <w:t xml:space="preserve"> interface for Nifty files but if the files are provided from third party software, there is no guarantee that the header information is always correct.</w:t>
      </w:r>
      <w:r w:rsidR="007F426F">
        <w:t xml:space="preserve"> As a matter of fact, correct conversion of DICOM files to other formats with a consistent image orientation is not easy as they are controlled by private fields in DICOM which may change as scanner manufacturers update their </w:t>
      </w:r>
      <w:r w:rsidR="00490465">
        <w:t>systems</w:t>
      </w:r>
      <w:r w:rsidR="007F426F">
        <w:t>.</w:t>
      </w:r>
      <w:r>
        <w:t xml:space="preserve"> </w:t>
      </w:r>
      <w:r w:rsidR="0044769E">
        <w:t>Therefore, I would strongly recommend to make sure your images are in the right direction by inspecting the images in the output files.</w:t>
      </w:r>
    </w:p>
    <w:p w:rsidR="00662318" w:rsidRDefault="00662318" w:rsidP="007F4094">
      <w:pPr>
        <w:spacing w:after="0"/>
      </w:pPr>
    </w:p>
    <w:p w:rsidR="00662318" w:rsidRDefault="00662318" w:rsidP="007F4094">
      <w:pPr>
        <w:spacing w:after="0"/>
      </w:pPr>
      <w:r>
        <w:t>Version notes for Dcm2Analyze:</w:t>
      </w:r>
    </w:p>
    <w:p w:rsidR="00662318" w:rsidRDefault="00662318" w:rsidP="007F4094">
      <w:pPr>
        <w:spacing w:after="0"/>
      </w:pPr>
    </w:p>
    <w:p w:rsidR="00A31AB9" w:rsidRDefault="00662318" w:rsidP="00A31AB9">
      <w:pPr>
        <w:spacing w:after="0"/>
      </w:pPr>
      <w:r>
        <w:t>V.2</w:t>
      </w:r>
      <w:r w:rsidR="00A31AB9">
        <w:t xml:space="preserve">: </w:t>
      </w:r>
      <w:r w:rsidR="001B1FAC" w:rsidRPr="00A31AB9">
        <w:t>Due to the fact that it is always difficulty to stack sagittal image slices correctly, because there are two different image viewing conventions (radiologist: image's left is patient right; neurologist: image's left is patient left),   a new feature is added into version 2 that can recognize the image slices order and rebuilt the Analyze files accordingly.</w:t>
      </w:r>
    </w:p>
    <w:p w:rsidR="00A31AB9" w:rsidRDefault="00A31AB9" w:rsidP="00A31AB9">
      <w:pPr>
        <w:spacing w:after="0"/>
      </w:pPr>
    </w:p>
    <w:p w:rsidR="001B1FAC" w:rsidRPr="00A31AB9" w:rsidRDefault="00A31AB9" w:rsidP="00A31AB9">
      <w:pPr>
        <w:spacing w:after="0"/>
      </w:pPr>
      <w:r w:rsidRPr="00A31AB9">
        <w:t xml:space="preserve">V.3: </w:t>
      </w:r>
      <w:r w:rsidR="001B1FAC" w:rsidRPr="00A31AB9">
        <w:t xml:space="preserve">The new version, V3, covers </w:t>
      </w:r>
      <w:r>
        <w:t xml:space="preserve">additional </w:t>
      </w:r>
      <w:r w:rsidR="001B1FAC" w:rsidRPr="00A31AB9">
        <w:t>DICOM formats, including Siemens Mosaic, Philips Enhanced DICOM and regular DICOM files.</w:t>
      </w:r>
    </w:p>
    <w:p w:rsidR="007F4094" w:rsidRDefault="007F4094"/>
    <w:sectPr w:rsidR="007F40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F92"/>
    <w:rsid w:val="001B1FAC"/>
    <w:rsid w:val="00255F92"/>
    <w:rsid w:val="00315659"/>
    <w:rsid w:val="0044769E"/>
    <w:rsid w:val="00490465"/>
    <w:rsid w:val="005A3096"/>
    <w:rsid w:val="005C7B22"/>
    <w:rsid w:val="00662318"/>
    <w:rsid w:val="007F4094"/>
    <w:rsid w:val="007F426F"/>
    <w:rsid w:val="00906A73"/>
    <w:rsid w:val="009C3CB2"/>
    <w:rsid w:val="00A31A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89BAC8-4BF5-41C1-A48A-F91357872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4094"/>
    <w:rPr>
      <w:color w:val="0563C1" w:themeColor="hyperlink"/>
      <w:u w:val="single"/>
    </w:rPr>
  </w:style>
  <w:style w:type="paragraph" w:styleId="NormalWeb">
    <w:name w:val="Normal (Web)"/>
    <w:basedOn w:val="Normal"/>
    <w:uiPriority w:val="99"/>
    <w:semiHidden/>
    <w:unhideWhenUsed/>
    <w:rsid w:val="001B1FA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51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raingps.mricloud.org/docs/tutorials/download_results/download_resul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1415</TotalTime>
  <Pages>2</Pages>
  <Words>547</Words>
  <Characters>3123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Susumu</dc:creator>
  <cp:keywords/>
  <dc:description/>
  <cp:lastModifiedBy>SusumuDell</cp:lastModifiedBy>
  <cp:revision>7</cp:revision>
  <dcterms:created xsi:type="dcterms:W3CDTF">2016-04-23T18:01:00Z</dcterms:created>
  <dcterms:modified xsi:type="dcterms:W3CDTF">2016-05-27T22:55:00Z</dcterms:modified>
</cp:coreProperties>
</file>